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BD" w:rsidRPr="009C26E7" w:rsidRDefault="009C26E7">
      <w:pPr>
        <w:rPr>
          <w:sz w:val="24"/>
          <w:szCs w:val="24"/>
        </w:rPr>
      </w:pPr>
      <w:bookmarkStart w:id="0" w:name="_GoBack"/>
      <w:bookmarkEnd w:id="0"/>
      <w:r w:rsidRPr="009C26E7">
        <w:rPr>
          <w:b/>
          <w:sz w:val="24"/>
          <w:szCs w:val="24"/>
        </w:rPr>
        <w:t>UPISNO PODRUČJE OSNOVNE ŠKOLE TRSTENIK</w:t>
      </w:r>
      <w:r w:rsidRPr="009C26E7">
        <w:rPr>
          <w:sz w:val="24"/>
          <w:szCs w:val="24"/>
        </w:rPr>
        <w:t xml:space="preserve"> JE PODRUČJE SA SLJEDEĆIM ULICAMA:</w:t>
      </w:r>
    </w:p>
    <w:p w:rsidR="009C26E7" w:rsidRPr="009C26E7" w:rsidRDefault="009C26E7" w:rsidP="009C26E7">
      <w:pPr>
        <w:pStyle w:val="box45849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 xml:space="preserve">Put </w:t>
      </w:r>
      <w:proofErr w:type="spellStart"/>
      <w:r w:rsidRPr="009C26E7">
        <w:rPr>
          <w:color w:val="231F20"/>
        </w:rPr>
        <w:t>Trstenika</w:t>
      </w:r>
      <w:proofErr w:type="spellEnd"/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 w:rsidRPr="009C26E7">
        <w:rPr>
          <w:color w:val="231F20"/>
        </w:rPr>
        <w:t>Križine</w:t>
      </w:r>
      <w:proofErr w:type="spellEnd"/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 xml:space="preserve">Ulica Borisa Papandopula </w:t>
      </w: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>Ulica Moliških Hrvata</w:t>
      </w: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 xml:space="preserve">Velebitska ulica (dio) </w:t>
      </w: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>Ulica Dinka Šimunovića</w:t>
      </w: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>Bračka ulica</w:t>
      </w: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>Ulica Šime Ljubića</w:t>
      </w:r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 xml:space="preserve">Put </w:t>
      </w:r>
      <w:proofErr w:type="spellStart"/>
      <w:r w:rsidRPr="009C26E7">
        <w:rPr>
          <w:color w:val="231F20"/>
        </w:rPr>
        <w:t>Radoševca</w:t>
      </w:r>
      <w:proofErr w:type="spellEnd"/>
    </w:p>
    <w:p w:rsidR="009C26E7" w:rsidRPr="009C26E7" w:rsidRDefault="009C26E7" w:rsidP="009C26E7">
      <w:pPr>
        <w:pStyle w:val="box458491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C26E7">
        <w:rPr>
          <w:color w:val="231F20"/>
        </w:rPr>
        <w:t>dio Šetališta pape Ivana Pavla II</w:t>
      </w:r>
    </w:p>
    <w:p w:rsidR="009C26E7" w:rsidRPr="009C26E7" w:rsidRDefault="009C26E7">
      <w:pPr>
        <w:rPr>
          <w:sz w:val="24"/>
          <w:szCs w:val="24"/>
        </w:rPr>
      </w:pPr>
    </w:p>
    <w:sectPr w:rsidR="009C26E7" w:rsidRPr="009C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07E"/>
    <w:multiLevelType w:val="hybridMultilevel"/>
    <w:tmpl w:val="3306BDF4"/>
    <w:lvl w:ilvl="0" w:tplc="B2CCCDC2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E7"/>
    <w:rsid w:val="00615BBD"/>
    <w:rsid w:val="009C26E7"/>
    <w:rsid w:val="00C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A101-45C2-4F98-B488-6495363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491">
    <w:name w:val="box_458491"/>
    <w:basedOn w:val="Normal"/>
    <w:rsid w:val="009C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C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2</cp:revision>
  <dcterms:created xsi:type="dcterms:W3CDTF">2021-02-04T13:06:00Z</dcterms:created>
  <dcterms:modified xsi:type="dcterms:W3CDTF">2021-02-04T13:06:00Z</dcterms:modified>
</cp:coreProperties>
</file>