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99E6" w14:textId="77777777" w:rsidR="0072415B" w:rsidRPr="00B42CA6" w:rsidRDefault="0072415B" w:rsidP="0072415B">
      <w:pPr>
        <w:spacing w:after="0"/>
      </w:pPr>
      <w:r w:rsidRPr="00B42CA6">
        <w:t>OSNOVNA ŠKOLA „TRSTENIK“</w:t>
      </w:r>
    </w:p>
    <w:p w14:paraId="3D651201" w14:textId="77777777" w:rsidR="0072415B" w:rsidRPr="00B42CA6" w:rsidRDefault="0072415B" w:rsidP="0072415B">
      <w:pPr>
        <w:spacing w:after="0"/>
      </w:pPr>
      <w:r w:rsidRPr="00B42CA6">
        <w:t>Dinka Šimunovića 22, Split</w:t>
      </w:r>
    </w:p>
    <w:p w14:paraId="6970772B" w14:textId="77777777" w:rsidR="0072415B" w:rsidRPr="00B42CA6" w:rsidRDefault="0072415B" w:rsidP="0072415B">
      <w:pPr>
        <w:spacing w:after="0"/>
      </w:pPr>
    </w:p>
    <w:p w14:paraId="1A989F6A" w14:textId="7890A0FA" w:rsidR="0072415B" w:rsidRPr="00B42CA6" w:rsidRDefault="0072415B" w:rsidP="0072415B">
      <w:pPr>
        <w:spacing w:after="0"/>
      </w:pPr>
      <w:r w:rsidRPr="00B42CA6">
        <w:t>Klasa: 602-01/24-01/9</w:t>
      </w:r>
      <w:r>
        <w:t>4</w:t>
      </w:r>
    </w:p>
    <w:p w14:paraId="6C286379" w14:textId="77777777" w:rsidR="0072415B" w:rsidRPr="00B42CA6" w:rsidRDefault="0072415B" w:rsidP="0072415B">
      <w:pPr>
        <w:spacing w:after="0"/>
      </w:pPr>
      <w:r w:rsidRPr="00B42CA6">
        <w:t>Urbroj: 2181-1-267-24-1</w:t>
      </w:r>
    </w:p>
    <w:p w14:paraId="647CFB1C" w14:textId="77777777" w:rsidR="0072415B" w:rsidRPr="00B42CA6" w:rsidRDefault="0072415B" w:rsidP="0072415B">
      <w:pPr>
        <w:spacing w:after="0"/>
      </w:pPr>
    </w:p>
    <w:p w14:paraId="29BA5F94" w14:textId="77777777" w:rsidR="0072415B" w:rsidRPr="00B42CA6" w:rsidRDefault="0072415B" w:rsidP="0072415B">
      <w:pPr>
        <w:spacing w:after="0"/>
      </w:pPr>
      <w:r w:rsidRPr="00B42CA6">
        <w:t>Split, 7. studenog 2024.g.</w:t>
      </w:r>
    </w:p>
    <w:p w14:paraId="6DF174A6" w14:textId="77777777" w:rsidR="0072415B" w:rsidRPr="00B42CA6" w:rsidRDefault="0072415B" w:rsidP="0072415B"/>
    <w:p w14:paraId="6314F3DF" w14:textId="77777777" w:rsidR="0072415B" w:rsidRPr="00B42CA6" w:rsidRDefault="0072415B" w:rsidP="0072415B"/>
    <w:p w14:paraId="35DC9DAF" w14:textId="0F0385AA" w:rsidR="0072415B" w:rsidRPr="00B42CA6" w:rsidRDefault="0072415B" w:rsidP="0072415B">
      <w:pPr>
        <w:jc w:val="center"/>
        <w:rPr>
          <w:b/>
        </w:rPr>
      </w:pPr>
      <w:r w:rsidRPr="00B42CA6">
        <w:rPr>
          <w:b/>
        </w:rPr>
        <w:t xml:space="preserve">POZIV NA </w:t>
      </w:r>
      <w:r>
        <w:rPr>
          <w:b/>
        </w:rPr>
        <w:t>RAZGOVOR</w:t>
      </w:r>
    </w:p>
    <w:p w14:paraId="6B9A1D16" w14:textId="77777777" w:rsidR="0072415B" w:rsidRPr="00B42CA6" w:rsidRDefault="0072415B" w:rsidP="0072415B">
      <w:pPr>
        <w:rPr>
          <w:b/>
        </w:rPr>
      </w:pPr>
    </w:p>
    <w:p w14:paraId="125ABF05" w14:textId="202E50D2" w:rsidR="0072415B" w:rsidRPr="00B42CA6" w:rsidRDefault="0072415B" w:rsidP="0072415B">
      <w:r>
        <w:t>Razgovor procjene</w:t>
      </w:r>
      <w:r w:rsidRPr="00B42CA6">
        <w:t xml:space="preserve"> kandidata u postupku natječaja za radno mjesto </w:t>
      </w:r>
      <w:r>
        <w:t>spremačice</w:t>
      </w:r>
      <w:r w:rsidRPr="00B42CA6">
        <w:t>, koji je objavljen dana          14. listopada 2024. godine na mrežnim stranicama i oglasnim pločama Hrvatskog zavoda za zapošljavanje te mrežnoj stranici i oglasnoj ploči Škole, http://os-trstenik-st.skole.hr/skola/natje_aji_za_radna_mjesta?news_hk=5971&amp;news_id=3585&amp;mshow=1756#mod_news</w:t>
      </w:r>
    </w:p>
    <w:p w14:paraId="3E5ED731" w14:textId="41B3FDE5" w:rsidR="0072415B" w:rsidRPr="00B42CA6" w:rsidRDefault="0072415B" w:rsidP="0072415B">
      <w:pPr>
        <w:jc w:val="center"/>
        <w:rPr>
          <w:b/>
        </w:rPr>
      </w:pPr>
      <w:r w:rsidRPr="00B42CA6">
        <w:rPr>
          <w:b/>
        </w:rPr>
        <w:t>Održat će se dana 13. studenog 2024.g., s početkom u 1</w:t>
      </w:r>
      <w:r>
        <w:rPr>
          <w:b/>
        </w:rPr>
        <w:t>3:00</w:t>
      </w:r>
      <w:r w:rsidRPr="00B42CA6">
        <w:rPr>
          <w:b/>
        </w:rPr>
        <w:t xml:space="preserve"> sat,</w:t>
      </w:r>
    </w:p>
    <w:p w14:paraId="57724B5D" w14:textId="28D6D330" w:rsidR="0072415B" w:rsidRPr="00B42CA6" w:rsidRDefault="0072415B" w:rsidP="0072415B">
      <w:pPr>
        <w:jc w:val="center"/>
        <w:rPr>
          <w:b/>
        </w:rPr>
      </w:pPr>
      <w:r w:rsidRPr="00B42CA6">
        <w:rPr>
          <w:b/>
        </w:rPr>
        <w:t>u Osnovnoj školi „Trstenik“</w:t>
      </w:r>
    </w:p>
    <w:p w14:paraId="56C22373" w14:textId="77777777" w:rsidR="0072415B" w:rsidRPr="00B42CA6" w:rsidRDefault="0072415B" w:rsidP="0072415B">
      <w:pPr>
        <w:rPr>
          <w:b/>
        </w:rPr>
      </w:pPr>
    </w:p>
    <w:p w14:paraId="70D6C57F" w14:textId="2F2AF18A" w:rsidR="0072415B" w:rsidRPr="00B42CA6" w:rsidRDefault="0072415B" w:rsidP="0072415B">
      <w:r w:rsidRPr="00B42CA6">
        <w:t xml:space="preserve">Na </w:t>
      </w:r>
      <w:r>
        <w:t>razgovor</w:t>
      </w:r>
      <w:r w:rsidRPr="00B42CA6">
        <w:t xml:space="preserve"> se pozivanju sljedeći kandidati:</w:t>
      </w:r>
    </w:p>
    <w:p w14:paraId="7A63875A" w14:textId="77777777" w:rsidR="0072415B" w:rsidRPr="00B42CA6" w:rsidRDefault="0072415B" w:rsidP="0072415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9553170" w14:textId="77777777" w:rsidR="0072415B" w:rsidRPr="00A67737" w:rsidRDefault="0072415B" w:rsidP="0072415B">
      <w:pPr>
        <w:spacing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67737">
        <w:rPr>
          <w:rFonts w:cstheme="minorHAnsi"/>
          <w:bCs/>
          <w:color w:val="000000" w:themeColor="text1"/>
          <w:sz w:val="24"/>
          <w:szCs w:val="24"/>
        </w:rPr>
        <w:t xml:space="preserve">1. </w:t>
      </w:r>
      <w:r w:rsidRPr="00C011B3">
        <w:rPr>
          <w:rFonts w:cstheme="minorHAnsi"/>
          <w:bCs/>
          <w:color w:val="000000" w:themeColor="text1"/>
          <w:sz w:val="24"/>
          <w:szCs w:val="24"/>
        </w:rPr>
        <w:t xml:space="preserve">E.B </w:t>
      </w:r>
      <w:r w:rsidRPr="00A67737">
        <w:rPr>
          <w:rFonts w:cstheme="minorHAnsi"/>
          <w:bCs/>
          <w:color w:val="000000" w:themeColor="text1"/>
          <w:sz w:val="24"/>
          <w:szCs w:val="24"/>
        </w:rPr>
        <w:t>. u 1</w:t>
      </w:r>
      <w:r w:rsidRPr="00C011B3">
        <w:rPr>
          <w:rFonts w:cstheme="minorHAnsi"/>
          <w:bCs/>
          <w:color w:val="000000" w:themeColor="text1"/>
          <w:sz w:val="24"/>
          <w:szCs w:val="24"/>
        </w:rPr>
        <w:t>3</w:t>
      </w:r>
      <w:r w:rsidRPr="00A67737">
        <w:rPr>
          <w:rFonts w:cstheme="minorHAnsi"/>
          <w:bCs/>
          <w:color w:val="000000" w:themeColor="text1"/>
          <w:sz w:val="24"/>
          <w:szCs w:val="24"/>
        </w:rPr>
        <w:t>.00 h</w:t>
      </w:r>
    </w:p>
    <w:p w14:paraId="5456A09B" w14:textId="77777777" w:rsidR="0072415B" w:rsidRPr="00C011B3" w:rsidRDefault="0072415B" w:rsidP="0072415B">
      <w:pPr>
        <w:spacing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67737">
        <w:rPr>
          <w:rFonts w:cstheme="minorHAnsi"/>
          <w:bCs/>
          <w:color w:val="000000" w:themeColor="text1"/>
          <w:sz w:val="24"/>
          <w:szCs w:val="24"/>
        </w:rPr>
        <w:t xml:space="preserve">2. </w:t>
      </w:r>
      <w:r w:rsidRPr="00C011B3">
        <w:rPr>
          <w:rFonts w:cstheme="minorHAnsi"/>
          <w:bCs/>
          <w:color w:val="000000" w:themeColor="text1"/>
          <w:sz w:val="24"/>
          <w:szCs w:val="24"/>
        </w:rPr>
        <w:t>M</w:t>
      </w:r>
      <w:r w:rsidRPr="00A67737">
        <w:rPr>
          <w:rFonts w:cstheme="minorHAnsi"/>
          <w:bCs/>
          <w:color w:val="000000" w:themeColor="text1"/>
          <w:sz w:val="24"/>
          <w:szCs w:val="24"/>
        </w:rPr>
        <w:t>.R. u 1</w:t>
      </w:r>
      <w:r w:rsidRPr="00C011B3">
        <w:rPr>
          <w:rFonts w:cstheme="minorHAnsi"/>
          <w:bCs/>
          <w:color w:val="000000" w:themeColor="text1"/>
          <w:sz w:val="24"/>
          <w:szCs w:val="24"/>
        </w:rPr>
        <w:t>3</w:t>
      </w:r>
      <w:r w:rsidRPr="00A67737">
        <w:rPr>
          <w:rFonts w:cstheme="minorHAnsi"/>
          <w:bCs/>
          <w:color w:val="000000" w:themeColor="text1"/>
          <w:sz w:val="24"/>
          <w:szCs w:val="24"/>
        </w:rPr>
        <w:t>.15 h</w:t>
      </w:r>
    </w:p>
    <w:p w14:paraId="75E9A6F2" w14:textId="77777777" w:rsidR="0072415B" w:rsidRPr="00B42CA6" w:rsidRDefault="0072415B" w:rsidP="0072415B"/>
    <w:p w14:paraId="1FB68010" w14:textId="51D4A649" w:rsidR="0072415B" w:rsidRPr="00B42CA6" w:rsidRDefault="0072415B" w:rsidP="0072415B">
      <w:r w:rsidRPr="00B42CA6">
        <w:t xml:space="preserve">Ako kandidat/kinja ne pristupi </w:t>
      </w:r>
      <w:r>
        <w:t>razgovoru</w:t>
      </w:r>
      <w:r w:rsidRPr="00B42CA6">
        <w:t xml:space="preserve"> u navedenom terminu ili pristupi nakon vremena određenog za početak </w:t>
      </w:r>
      <w:r>
        <w:t>razgovora</w:t>
      </w:r>
      <w:r w:rsidRPr="00B42CA6">
        <w:t>, ne smatra se kandidatom/kinjom natječaja.</w:t>
      </w:r>
    </w:p>
    <w:p w14:paraId="375B99E3" w14:textId="4465C91D" w:rsidR="0072415B" w:rsidRPr="00B42CA6" w:rsidRDefault="0072415B" w:rsidP="0072415B">
      <w:pPr>
        <w:rPr>
          <w:b/>
        </w:rPr>
      </w:pPr>
      <w:r w:rsidRPr="00B42CA6">
        <w:rPr>
          <w:b/>
        </w:rPr>
        <w:t>PRAVILA:</w:t>
      </w:r>
    </w:p>
    <w:p w14:paraId="502B7C85" w14:textId="46CB6E69" w:rsidR="0072415B" w:rsidRPr="00B42CA6" w:rsidRDefault="0072415B" w:rsidP="0072415B">
      <w:r>
        <w:t>Razgovor</w:t>
      </w:r>
      <w:r w:rsidRPr="00B42CA6">
        <w:t xml:space="preserve"> će se vršiti usmenom procjenom</w:t>
      </w:r>
      <w:r>
        <w:t>.</w:t>
      </w:r>
    </w:p>
    <w:p w14:paraId="2F54D91A" w14:textId="77777777" w:rsidR="0072415B" w:rsidRPr="00B42CA6" w:rsidRDefault="0072415B" w:rsidP="0072415B">
      <w:r w:rsidRPr="00B42CA6">
        <w:t>Kandidati/kinja je dužan ponijeti sa sobom osobnu iskaznicu ili drugu identifikacijsku javnu ispravu na temelju koje se utvrđuje identitet kandidata/kinje.</w:t>
      </w:r>
    </w:p>
    <w:p w14:paraId="65198BAA" w14:textId="2DA880DD" w:rsidR="0072415B" w:rsidRPr="00B42CA6" w:rsidRDefault="0072415B" w:rsidP="0072415B">
      <w:r>
        <w:t xml:space="preserve">Razgovoru </w:t>
      </w:r>
      <w:r w:rsidRPr="00B42CA6">
        <w:t>ne može pristupiti kandidat koji ne može dokazati identitet i osobe za koje je Povjerenstvo utvrdilo da ne ispunjavanju formalne uvjete iz natječaja te čije prijave nisu pravodobne i potpune.</w:t>
      </w:r>
    </w:p>
    <w:p w14:paraId="200FF511" w14:textId="150446BE" w:rsidR="0072415B" w:rsidRPr="00B42CA6" w:rsidRDefault="0072415B" w:rsidP="0072415B">
      <w:r w:rsidRPr="00B42CA6">
        <w:t xml:space="preserve">Za vrijeme </w:t>
      </w:r>
      <w:r>
        <w:t>razgovora</w:t>
      </w:r>
      <w:r w:rsidRPr="00B42CA6">
        <w:t xml:space="preserve"> nije dopušteno:</w:t>
      </w:r>
    </w:p>
    <w:p w14:paraId="1F394DC4" w14:textId="77777777" w:rsidR="0072415B" w:rsidRPr="00B42CA6" w:rsidRDefault="0072415B" w:rsidP="0072415B">
      <w:pPr>
        <w:pStyle w:val="Odlomakpopisa"/>
        <w:numPr>
          <w:ilvl w:val="0"/>
          <w:numId w:val="1"/>
        </w:numPr>
        <w:spacing w:line="252" w:lineRule="auto"/>
      </w:pPr>
      <w:r w:rsidRPr="00B42CA6">
        <w:t>Koristiti mobitel ili druga komunikacijska sredstva</w:t>
      </w:r>
    </w:p>
    <w:p w14:paraId="746921B4" w14:textId="5B4F3601" w:rsidR="0072415B" w:rsidRPr="00B42CA6" w:rsidRDefault="0072415B" w:rsidP="0072415B">
      <w:pPr>
        <w:pStyle w:val="Odlomakpopisa"/>
        <w:numPr>
          <w:ilvl w:val="0"/>
          <w:numId w:val="1"/>
        </w:numPr>
        <w:spacing w:line="252" w:lineRule="auto"/>
      </w:pPr>
      <w:r w:rsidRPr="00B42CA6">
        <w:t xml:space="preserve">Napuštati prostoriju u kojoj se </w:t>
      </w:r>
      <w:r>
        <w:t>razgovor</w:t>
      </w:r>
      <w:r w:rsidRPr="00B42CA6">
        <w:t xml:space="preserve"> odvija</w:t>
      </w:r>
    </w:p>
    <w:p w14:paraId="003EFDDD" w14:textId="4F5CD4D2" w:rsidR="0072415B" w:rsidRPr="00B42CA6" w:rsidRDefault="0072415B" w:rsidP="0072415B">
      <w:r w:rsidRPr="00B42CA6">
        <w:t>Ukoliko kandidat postupi suprotno pravilima  bit će udaljen</w:t>
      </w:r>
      <w:r>
        <w:t>.</w:t>
      </w:r>
    </w:p>
    <w:p w14:paraId="0B9DCA59" w14:textId="77777777" w:rsidR="0072415B" w:rsidRPr="00B42CA6" w:rsidRDefault="0072415B" w:rsidP="0072415B">
      <w:r w:rsidRPr="00B42CA6">
        <w:lastRenderedPageBreak/>
        <w:t xml:space="preserve">Ovaj Poziv objavljen je dana 7.studenog 2024.god. na mrežnoj stranici Škole,  </w:t>
      </w:r>
      <w:hyperlink r:id="rId5" w:history="1">
        <w:r w:rsidRPr="00B42CA6">
          <w:rPr>
            <w:rStyle w:val="Hiperveza"/>
            <w:color w:val="auto"/>
          </w:rPr>
          <w:t>http://os-trstenik-st.skole.hr/skola/poziv_na_testiranje_kandidata</w:t>
        </w:r>
      </w:hyperlink>
      <w:r w:rsidRPr="00B42CA6">
        <w:t>.</w:t>
      </w:r>
    </w:p>
    <w:p w14:paraId="3F68819D" w14:textId="77777777" w:rsidR="0072415B" w:rsidRPr="00B42CA6" w:rsidRDefault="0072415B" w:rsidP="0072415B">
      <w:pPr>
        <w:ind w:left="4950"/>
        <w:rPr>
          <w:rFonts w:cs="Arial"/>
          <w:bCs/>
          <w:szCs w:val="28"/>
        </w:rPr>
      </w:pPr>
      <w:r w:rsidRPr="00B42CA6">
        <w:t xml:space="preserve">Povjerenstvo za </w:t>
      </w:r>
      <w:r w:rsidRPr="00B42CA6">
        <w:rPr>
          <w:rFonts w:cs="Arial"/>
          <w:bCs/>
          <w:szCs w:val="28"/>
        </w:rPr>
        <w:t>procjenu i vrednovanje    kandidata za zapošljavanje</w:t>
      </w:r>
    </w:p>
    <w:p w14:paraId="27413E9E" w14:textId="77777777" w:rsidR="0072415B" w:rsidRDefault="0072415B" w:rsidP="0072415B"/>
    <w:p w14:paraId="0D0BEEBF" w14:textId="77777777" w:rsidR="0072415B" w:rsidRDefault="0072415B" w:rsidP="0072415B"/>
    <w:p w14:paraId="2E2A0101" w14:textId="43B4583C" w:rsidR="00CD7E6E" w:rsidRPr="0072415B" w:rsidRDefault="00CD7E6E" w:rsidP="0072415B">
      <w:pPr>
        <w:spacing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en-US"/>
        </w:rPr>
      </w:pPr>
    </w:p>
    <w:sectPr w:rsidR="00CD7E6E" w:rsidRPr="0072415B" w:rsidSect="0072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6164E"/>
    <w:multiLevelType w:val="hybridMultilevel"/>
    <w:tmpl w:val="3BDE11CE"/>
    <w:lvl w:ilvl="0" w:tplc="BFF82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7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5B"/>
    <w:rsid w:val="001C224B"/>
    <w:rsid w:val="003517FF"/>
    <w:rsid w:val="003D578E"/>
    <w:rsid w:val="0072415B"/>
    <w:rsid w:val="00A5613C"/>
    <w:rsid w:val="00AB3E6B"/>
    <w:rsid w:val="00B629C6"/>
    <w:rsid w:val="00CA6C40"/>
    <w:rsid w:val="00CD7E6E"/>
    <w:rsid w:val="00E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18E8"/>
  <w15:chartTrackingRefBased/>
  <w15:docId w15:val="{3C9F1D45-2531-4AE0-90F6-D0B9E7CE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5B"/>
    <w:pPr>
      <w:spacing w:line="25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24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2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4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4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4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4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4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4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4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415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2415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415B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415B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415B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415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415B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415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415B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724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415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4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2415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72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415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7241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415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4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415B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72415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2415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rstenik-st.skole.hr/skola/poziv_na_testiranje_kandi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Frlan</dc:creator>
  <cp:keywords/>
  <dc:description/>
  <cp:lastModifiedBy>ANTONELA</cp:lastModifiedBy>
  <cp:revision>2</cp:revision>
  <dcterms:created xsi:type="dcterms:W3CDTF">2024-11-06T09:13:00Z</dcterms:created>
  <dcterms:modified xsi:type="dcterms:W3CDTF">2024-11-07T08:31:00Z</dcterms:modified>
</cp:coreProperties>
</file>